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00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675"/>
        <w:gridCol w:w="3015"/>
        <w:gridCol w:w="2310"/>
      </w:tblGrid>
      <w:tr w:rsidR="009C4C20" w14:paraId="4116812F" w14:textId="77777777" w:rsidTr="007E42C1">
        <w:tc>
          <w:tcPr>
            <w:tcW w:w="367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B4954C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  <w:b/>
              </w:rPr>
              <w:t>МАОУ СШ 151</w:t>
            </w:r>
            <w:r>
              <w:rPr>
                <w:rFonts w:ascii="Jost" w:eastAsia="Jost" w:hAnsi="Jost" w:cs="Jost"/>
              </w:rPr>
              <w:t xml:space="preserve">     </w:t>
            </w:r>
          </w:p>
          <w:p w14:paraId="34D04D4A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</w:rPr>
              <w:t xml:space="preserve">ул. Алексеева, 22-д, Красноярск, </w:t>
            </w:r>
          </w:p>
          <w:p w14:paraId="3631F111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</w:rPr>
              <w:t>Красноярский край, 660098</w:t>
            </w:r>
          </w:p>
          <w:p w14:paraId="34F9E335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</w:rPr>
              <w:t>ОГРН 1112468047944</w:t>
            </w:r>
          </w:p>
          <w:p w14:paraId="718E2D69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</w:rPr>
              <w:t>ИНН 2465258101</w:t>
            </w:r>
          </w:p>
          <w:p w14:paraId="76710815" w14:textId="77777777" w:rsidR="009C4C20" w:rsidRDefault="009C4C20" w:rsidP="0021580A">
            <w:pPr>
              <w:spacing w:after="0"/>
              <w:rPr>
                <w:rFonts w:ascii="Jost" w:eastAsia="Jost" w:hAnsi="Jost" w:cs="Jost"/>
              </w:rPr>
            </w:pPr>
          </w:p>
        </w:tc>
        <w:tc>
          <w:tcPr>
            <w:tcW w:w="301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50000B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</w:rPr>
              <w:t>КПП 246501001</w:t>
            </w:r>
          </w:p>
          <w:p w14:paraId="3D1E8DEC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</w:rPr>
              <w:t>Тел: 278-96-56</w:t>
            </w:r>
          </w:p>
          <w:p w14:paraId="58376E1A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</w:rPr>
              <w:t>Факс: 278-96-56</w:t>
            </w:r>
          </w:p>
          <w:p w14:paraId="6187AD57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r>
              <w:rPr>
                <w:rFonts w:ascii="Jost" w:eastAsia="Jost" w:hAnsi="Jost" w:cs="Jost"/>
              </w:rPr>
              <w:t xml:space="preserve">E-mail: sch151@mailkrsk.ru </w:t>
            </w:r>
          </w:p>
          <w:p w14:paraId="2D11D0E7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  <w:proofErr w:type="spellStart"/>
            <w:r>
              <w:rPr>
                <w:rFonts w:ascii="Jost" w:eastAsia="Jost" w:hAnsi="Jost" w:cs="Jost"/>
              </w:rPr>
              <w:t>Caйт</w:t>
            </w:r>
            <w:proofErr w:type="spellEnd"/>
            <w:r>
              <w:rPr>
                <w:rFonts w:ascii="Jost" w:eastAsia="Jost" w:hAnsi="Jost" w:cs="Jost"/>
              </w:rPr>
              <w:t>: sch151krsr.gosuslugi.ru</w:t>
            </w:r>
          </w:p>
          <w:p w14:paraId="1F87EFC8" w14:textId="77777777" w:rsidR="009C4C20" w:rsidRDefault="009C4C20" w:rsidP="0021580A">
            <w:pPr>
              <w:spacing w:after="0" w:line="240" w:lineRule="auto"/>
              <w:rPr>
                <w:rFonts w:ascii="Jost" w:eastAsia="Jost" w:hAnsi="Jost" w:cs="Jost"/>
              </w:rPr>
            </w:pPr>
          </w:p>
        </w:tc>
        <w:tc>
          <w:tcPr>
            <w:tcW w:w="2310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single" w:sz="8" w:space="0" w:color="FFFFFF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D069888" w14:textId="77777777" w:rsidR="009C4C20" w:rsidRDefault="009C4C20" w:rsidP="0021580A">
            <w:pPr>
              <w:spacing w:after="0"/>
            </w:pPr>
            <w:r>
              <w:rPr>
                <w:rFonts w:ascii="Jost" w:eastAsia="Jost" w:hAnsi="Jost" w:cs="Jost"/>
                <w:noProof/>
              </w:rPr>
              <w:drawing>
                <wp:inline distT="114300" distB="114300" distL="114300" distR="114300" wp14:anchorId="1766B182" wp14:editId="0F3F8E83">
                  <wp:extent cx="1404620" cy="866775"/>
                  <wp:effectExtent l="0" t="0" r="0" b="0"/>
                  <wp:docPr id="6" name="image1.png" descr="Изображение выглядит как Графика, символ, логотип, графический дизайн&#10;&#10;Содержимое, созданное искусственным интеллектом, может быть неверным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.png" descr="Изображение выглядит как Графика, символ, логотип, графический дизайн&#10;&#10;Содержимое, созданное искусственным интеллектом, может быть неверным."/>
                          <pic:cNvPicPr preferRelativeResize="0"/>
                        </pic:nvPicPr>
                        <pic:blipFill>
                          <a:blip r:embed="rId4"/>
                          <a:srcRect t="18827" b="165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04888" cy="86694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487A44D5" w14:textId="77777777" w:rsidR="00E10634" w:rsidRDefault="00E10634" w:rsidP="009C4C2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5AF745A" w14:textId="77777777" w:rsidR="000D3BB9" w:rsidRDefault="000D3BB9" w:rsidP="000D3B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2D0DA4">
        <w:rPr>
          <w:rFonts w:ascii="Times New Roman" w:hAnsi="Times New Roman" w:cs="Times New Roman"/>
          <w:b/>
          <w:bCs/>
          <w:sz w:val="24"/>
          <w:szCs w:val="24"/>
        </w:rPr>
        <w:t>Схема анализа урока</w:t>
      </w:r>
    </w:p>
    <w:p w14:paraId="0DC3176E" w14:textId="77777777" w:rsidR="002D0DA4" w:rsidRPr="002D0DA4" w:rsidRDefault="002D0DA4" w:rsidP="000D3B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10065" w:type="dxa"/>
        <w:tblInd w:w="-176" w:type="dxa"/>
        <w:tblBorders>
          <w:top w:val="dotted" w:sz="4" w:space="0" w:color="A6A6A6" w:themeColor="background1" w:themeShade="A6"/>
          <w:left w:val="dotted" w:sz="4" w:space="0" w:color="A6A6A6" w:themeColor="background1" w:themeShade="A6"/>
          <w:bottom w:val="dotted" w:sz="4" w:space="0" w:color="A6A6A6" w:themeColor="background1" w:themeShade="A6"/>
          <w:right w:val="dotted" w:sz="4" w:space="0" w:color="A6A6A6" w:themeColor="background1" w:themeShade="A6"/>
          <w:insideH w:val="dotted" w:sz="4" w:space="0" w:color="A6A6A6" w:themeColor="background1" w:themeShade="A6"/>
          <w:insideV w:val="dotted" w:sz="4" w:space="0" w:color="A6A6A6" w:themeColor="background1" w:themeShade="A6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141"/>
        <w:gridCol w:w="1418"/>
        <w:gridCol w:w="1276"/>
        <w:gridCol w:w="567"/>
        <w:gridCol w:w="283"/>
        <w:gridCol w:w="684"/>
        <w:gridCol w:w="1301"/>
        <w:gridCol w:w="153"/>
        <w:gridCol w:w="83"/>
        <w:gridCol w:w="1474"/>
        <w:gridCol w:w="1550"/>
        <w:gridCol w:w="425"/>
      </w:tblGrid>
      <w:tr w:rsidR="000D3BB9" w14:paraId="0000C7C0" w14:textId="77777777" w:rsidTr="0021580A">
        <w:tc>
          <w:tcPr>
            <w:tcW w:w="710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7F030CE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Дата </w:t>
            </w:r>
          </w:p>
        </w:tc>
        <w:tc>
          <w:tcPr>
            <w:tcW w:w="1559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48CFE91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10" w:type="dxa"/>
            <w:gridSpan w:val="4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00ECF3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Класс </w:t>
            </w:r>
          </w:p>
        </w:tc>
        <w:tc>
          <w:tcPr>
            <w:tcW w:w="145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32FBF27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7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9C51D06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Предмет </w:t>
            </w:r>
          </w:p>
        </w:tc>
        <w:tc>
          <w:tcPr>
            <w:tcW w:w="1975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9F7518F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</w:tr>
      <w:tr w:rsidR="000D3BB9" w14:paraId="2057E4A2" w14:textId="77777777" w:rsidTr="0021580A"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8FBBA56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ФИО учителя</w:t>
            </w:r>
          </w:p>
        </w:tc>
        <w:tc>
          <w:tcPr>
            <w:tcW w:w="7796" w:type="dxa"/>
            <w:gridSpan w:val="10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C2847D1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</w:tr>
      <w:tr w:rsidR="0021580A" w14:paraId="032098EB" w14:textId="77777777" w:rsidTr="0021580A"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05E32E9D" w14:textId="4D503E2C" w:rsidR="0021580A" w:rsidRDefault="00215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посещения урока</w:t>
            </w:r>
          </w:p>
        </w:tc>
        <w:tc>
          <w:tcPr>
            <w:tcW w:w="7796" w:type="dxa"/>
            <w:gridSpan w:val="10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777FF681" w14:textId="77777777" w:rsidR="0021580A" w:rsidRDefault="0021580A">
            <w:pPr>
              <w:rPr>
                <w:rFonts w:ascii="Times New Roman" w:hAnsi="Times New Roman" w:cs="Times New Roman"/>
              </w:rPr>
            </w:pPr>
          </w:p>
        </w:tc>
      </w:tr>
      <w:tr w:rsidR="000D3BB9" w14:paraId="777C702A" w14:textId="77777777" w:rsidTr="0021580A"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6EAEE2B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7796" w:type="dxa"/>
            <w:gridSpan w:val="10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71FBC02" w14:textId="77777777" w:rsidR="000D3BB9" w:rsidRDefault="000D3BB9" w:rsidP="0021580A">
            <w:pPr>
              <w:rPr>
                <w:rFonts w:ascii="Times New Roman" w:hAnsi="Times New Roman" w:cs="Times New Roman"/>
              </w:rPr>
            </w:pPr>
          </w:p>
        </w:tc>
      </w:tr>
      <w:tr w:rsidR="000D3BB9" w14:paraId="189E7D11" w14:textId="77777777" w:rsidTr="0021580A"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BE7FA7C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Место урока в теме</w:t>
            </w:r>
          </w:p>
          <w:p w14:paraId="0D815160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(тип урока)</w:t>
            </w:r>
          </w:p>
        </w:tc>
        <w:tc>
          <w:tcPr>
            <w:tcW w:w="7796" w:type="dxa"/>
            <w:gridSpan w:val="10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51B79C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Изучение и первичное закрепление новых знаний и способов деятельности.</w:t>
            </w:r>
          </w:p>
          <w:p w14:paraId="7A1AF5EB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Закрепление новых знаний и способов деятельности.</w:t>
            </w:r>
          </w:p>
          <w:p w14:paraId="77592E88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Комплексное применение знаний и способов деятельности.</w:t>
            </w:r>
          </w:p>
          <w:p w14:paraId="335B027B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систематизация знаний и способов деятельности.</w:t>
            </w:r>
          </w:p>
          <w:p w14:paraId="457AF1E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Проверка, оценка и коррекция знаний и способов деятельности</w:t>
            </w:r>
          </w:p>
        </w:tc>
      </w:tr>
      <w:tr w:rsidR="000D3BB9" w14:paraId="64920373" w14:textId="77777777" w:rsidTr="0021580A"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330A25C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Цель урока</w:t>
            </w:r>
          </w:p>
        </w:tc>
        <w:tc>
          <w:tcPr>
            <w:tcW w:w="7796" w:type="dxa"/>
            <w:gridSpan w:val="10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436C78C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</w:tr>
      <w:tr w:rsidR="000D3BB9" w14:paraId="6DD1A6A2" w14:textId="77777777" w:rsidTr="0021580A">
        <w:trPr>
          <w:trHeight w:val="247"/>
        </w:trPr>
        <w:tc>
          <w:tcPr>
            <w:tcW w:w="10065" w:type="dxa"/>
            <w:gridSpan w:val="1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09B3874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Ход урока</w:t>
            </w:r>
          </w:p>
        </w:tc>
      </w:tr>
      <w:tr w:rsidR="000D3BB9" w14:paraId="00900064" w14:textId="77777777" w:rsidTr="0021580A">
        <w:trPr>
          <w:trHeight w:val="8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1EF295A8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B640ACC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7FF19DD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5A211D34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F6BAC49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0BD2996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03F14643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7C261E5F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436A3BD1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D85984A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9304724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040C0A55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D680ABC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7B70C19C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FC06C6B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056FC6EC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CF520F7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42FE8583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3954CE01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07F1F146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128C24E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3B306E0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61B7F5E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71FF0633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7C1BFC7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0EE71BB9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31F474C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16F73C84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F9DB954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40DBAD72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4699D7C3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50A82ED0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5D96447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1FE8C6D8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40211826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39610AD3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F18C690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4867CD2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466F5D74" w14:textId="77777777" w:rsidR="000D3BB9" w:rsidRDefault="000D3BB9">
            <w:pPr>
              <w:rPr>
                <w:rFonts w:ascii="Times New Roman" w:hAnsi="Times New Roman" w:cs="Times New Roman"/>
                <w:b/>
                <w:u w:val="single" w:color="000000" w:themeColor="text1"/>
              </w:rPr>
            </w:pPr>
          </w:p>
        </w:tc>
      </w:tr>
      <w:tr w:rsidR="000D3BB9" w14:paraId="2B6BFB66" w14:textId="77777777" w:rsidTr="0021580A">
        <w:trPr>
          <w:trHeight w:val="115"/>
        </w:trPr>
        <w:tc>
          <w:tcPr>
            <w:tcW w:w="851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AE918C4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94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3B68086C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6520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117DC52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</w:tr>
      <w:tr w:rsidR="000D3BB9" w14:paraId="351200CE" w14:textId="77777777" w:rsidTr="0021580A">
        <w:tc>
          <w:tcPr>
            <w:tcW w:w="10065" w:type="dxa"/>
            <w:gridSpan w:val="1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8984813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Элементы оценки</w:t>
            </w:r>
          </w:p>
        </w:tc>
      </w:tr>
      <w:tr w:rsidR="000D3BB9" w14:paraId="50D5B544" w14:textId="77777777" w:rsidTr="0021580A">
        <w:trPr>
          <w:trHeight w:val="85"/>
        </w:trPr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EB5BB00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мотивационного поля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CD3B282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Отсутствует.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0741852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D3BB9" w14:paraId="453BA737" w14:textId="77777777" w:rsidTr="0021580A">
        <w:trPr>
          <w:trHeight w:val="85"/>
        </w:trPr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3197C360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62F1344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этапе целеполагания.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702E5ED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59537464" w14:textId="77777777" w:rsidTr="0021580A">
        <w:trPr>
          <w:trHeight w:val="85"/>
        </w:trPr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1C8AB509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04FDBC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 каждом этапе урока.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2AE71DF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1B326C86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1A50E3F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темы урока. Постановка цели, задач урока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42072A2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сообщает тему. Этап целеполагания отсутствует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BDA927C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D3BB9" w14:paraId="33618524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787A2379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0AFCE26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Определение темы и целеполагание осуществляется только учителем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3843E93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34A1E7E6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3F3D7F22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543190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процессе формулирования темы, определения цели и задач принимают участие обучающиеся.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A2363E0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6ABB75C5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</w:tr>
      <w:tr w:rsidR="000D3BB9" w14:paraId="519A7C81" w14:textId="77777777" w:rsidTr="0021580A"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24A3A85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цели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4B3E399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Цели </w:t>
            </w:r>
            <w:proofErr w:type="spellStart"/>
            <w:r>
              <w:rPr>
                <w:rFonts w:ascii="Times New Roman" w:hAnsi="Times New Roman" w:cs="Times New Roman"/>
              </w:rPr>
              <w:t>диагностичны</w:t>
            </w:r>
            <w:proofErr w:type="spellEnd"/>
            <w:r>
              <w:rPr>
                <w:rFonts w:ascii="Times New Roman" w:hAnsi="Times New Roman" w:cs="Times New Roman"/>
              </w:rPr>
              <w:t>, конкретны, измеримы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42F31E8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215B5E5F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EA73802" w14:textId="77777777" w:rsidR="00E10634" w:rsidRDefault="00E10634">
            <w:pPr>
              <w:rPr>
                <w:rFonts w:ascii="Times New Roman" w:hAnsi="Times New Roman" w:cs="Times New Roman"/>
              </w:rPr>
            </w:pPr>
          </w:p>
          <w:p w14:paraId="601C61B7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Планирование деятельности. Осуществление практической деятельности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BDDA42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Этап планирования отсутствует. Деятельность по плану не осуществляется. Учащиеся выполняют ряд задач.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0EEB9D1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E10634" w14:paraId="26423EE8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49401503" w14:textId="77777777" w:rsidR="00E10634" w:rsidRDefault="00E106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3A72FE44" w14:textId="77777777" w:rsidR="00E10634" w:rsidRDefault="00E1063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89138F0" w14:textId="77777777" w:rsidR="00E10634" w:rsidRDefault="00E10634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D3BB9" w14:paraId="56AF4629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56741D73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F9AB672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ведется по плану, предложенному учителем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D55FBF2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6E714980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1D23652B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1ECE707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организует планирование обучающимися способов достижения намеченной цели. Учебные действия осуществляются по намеченному плану.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867F187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14:paraId="36A996CB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</w:p>
          <w:p w14:paraId="230ABFEA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</w:tr>
      <w:tr w:rsidR="000D3BB9" w14:paraId="60566074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B1D9702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Формы организации деятельности обучающихся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936E399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Применяется фронтальная форма организации деятельности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9C61D15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4F63A191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6CBF3A53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F2D697A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Сочетание фронтальной и индивидуальной форм деятельности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C3459BF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7F8CB475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3C3A25D2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DC9C394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организует деятельность обучающихся, применяя групповую, парную и индивидуальную форму работы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060D9E2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  <w:p w14:paraId="7E939A20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</w:tr>
      <w:tr w:rsidR="000D3BB9" w14:paraId="1F7175F3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3F3F001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Используемые методы обучения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04B27CF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Объяснительно-иллюстративный, репродуктивный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E431B0B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3F913C3A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5EC6B5FB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8403BB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Проблемное изложение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33EE984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19B42867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41C05DA7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BD5AEAE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Частично-поисковый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F9B08FA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428C0099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2F7EB922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B910C4B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Исследовательский 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69162E6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31CBD4FD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FFFCEEB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Формирование УУД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3B1BEF9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течение всего урока формирование УУД не организовано учителем, идет работа только на предметный результат. 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4F839BD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D3BB9" w14:paraId="6C9B2951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73B6B2C4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2F506A2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урока педагог лишь единожды целенаправленно способствовал формированию УУД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D0C5163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45809D64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178CE6EA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383546F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течение всего урока педагог целенаправленно способствовал формированию не менее двух УУД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04AED5C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71353A3D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222DD4B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Применение наглядных и технических средств обучения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E906987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Рациональность и эффективность применения средств обучения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52D2D72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544F8AA7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22082F79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F11EB6E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Качество и соответствие цифровых ресурсов целям и задачам урока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D81B6D2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4255F16A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0A8705E2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8F9611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Самостоятельность и рациональность приобретения знаний учащимися с помощью технических средств обучения.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20E1C07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32CF7438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761B442C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F1355EE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Анализ совместно с учащимися учебного материала, воспринятого с помощью средств ИКТ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3D44E5E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707C4FEB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BAA5CC9" w14:textId="77777777" w:rsidR="000D3BB9" w:rsidRDefault="000D3BB9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Здоровьесбережение</w:t>
            </w:r>
            <w:proofErr w:type="spellEnd"/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1B6800F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Соблюдение санитарно-гигиенических условий (освещенность, температура воздуха, аэрация воздуха)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15B8EA6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6397638F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6C12CD80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8628D54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Наблюдение за посадкой учащихся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7D4A3A8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6219B55C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41D344A2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0FCD2F7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на уроке оздоровительных моментов (</w:t>
            </w:r>
            <w:proofErr w:type="spellStart"/>
            <w:r>
              <w:rPr>
                <w:rFonts w:ascii="Times New Roman" w:hAnsi="Times New Roman" w:cs="Times New Roman"/>
              </w:rPr>
              <w:t>физминутки</w:t>
            </w:r>
            <w:proofErr w:type="spellEnd"/>
            <w:r>
              <w:rPr>
                <w:rFonts w:ascii="Times New Roman" w:hAnsi="Times New Roman" w:cs="Times New Roman"/>
              </w:rPr>
              <w:t xml:space="preserve"> или смена видов деятельности)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E363EF2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0E6B5A0E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F4F7666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атмосфера на уроке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67DD0B6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Психологическая атмосфера на уроке нервозная, недопустимая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3BCD605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D3BB9" w14:paraId="735662A9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476A9591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EF8A448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Наличие внешней мотивации: похвала, поддержка, соревновательный момент.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3C33860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4B143264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5413D88B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8671CBF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Стимулирование внутренней мотивации: стремление больше узнать, интерес к изучаемому материалу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6C69378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455992E0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60DE1153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24B85AD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Стиль, тон отношений, задаваемый на уроке, создают атмосферу сотрудничества, психологического комфорта.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6542698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6BB92552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864664E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Оценочная деятельность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EB58A6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результатов деятельности не осуществляется ни в какой форме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758ADFD0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D3BB9" w14:paraId="5D3D1250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38D9B73F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357BA7D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осуществляет контроль и коррекцию хода и результатов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79A15A5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3385E03E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0AF469D2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D8C603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Оценка результатов осуществляется не только учителем, но и обучающимися.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D53663B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03F91B69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31F87946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4514899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Применяются формы самоконтроля и взаимоконтроля. Обучающиеся самостоятельно формулируют возникшие затруднения и осуществляют их коррекцию.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D5AEB13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</w:tr>
      <w:tr w:rsidR="000D3BB9" w14:paraId="529BC36A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69D4704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деятельности, рефлексия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ABA1CF3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Подведение итогов деятельности не осуществляется ни в каком виде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0F56E78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D3BB9" w14:paraId="088508D7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3CA4A0D6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12BAF7BA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выясняет у обучающихся, что они узнали, запомнили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9BE6713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5174109B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72B0D7C6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552C590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систематически обучает детей осуществлять рефлексивное действие (оценивать свою готовность, обнаруживать незнание, находить причины затруднений и т.д.).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5371D7E3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7776DD22" w14:textId="77777777" w:rsidTr="0021580A">
        <w:tc>
          <w:tcPr>
            <w:tcW w:w="2269" w:type="dxa"/>
            <w:gridSpan w:val="3"/>
            <w:vMerge w:val="restart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CADEEC9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67AE851C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 объявляется или просто записано на доске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D35792F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  <w:tr w:rsidR="000D3BB9" w14:paraId="2793F37F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260E521F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0E7130FA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 объявляет домашнее задание и комментирует (чаще задание одно для всех)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770A5C3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0D3BB9" w14:paraId="02B379ED" w14:textId="77777777" w:rsidTr="0021580A">
        <w:tc>
          <w:tcPr>
            <w:tcW w:w="2269" w:type="dxa"/>
            <w:gridSpan w:val="3"/>
            <w:vMerge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vAlign w:val="center"/>
            <w:hideMark/>
          </w:tcPr>
          <w:p w14:paraId="71F117D0" w14:textId="77777777" w:rsidR="000D3BB9" w:rsidRDefault="000D3BB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371" w:type="dxa"/>
            <w:gridSpan w:val="9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492B8E1C" w14:textId="77777777" w:rsidR="000D3BB9" w:rsidRDefault="000D3BB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Учащиеся должны выбирать задание из предложенных учителем с учетом индивидуальных возможностей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26F79247" w14:textId="77777777" w:rsidR="000D3BB9" w:rsidRDefault="000D3BB9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</w:tr>
      <w:tr w:rsidR="000D3BB9" w14:paraId="2C9E33AA" w14:textId="77777777" w:rsidTr="0021580A">
        <w:tc>
          <w:tcPr>
            <w:tcW w:w="9640" w:type="dxa"/>
            <w:gridSpan w:val="1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  <w:hideMark/>
          </w:tcPr>
          <w:p w14:paraId="3A591B31" w14:textId="77777777" w:rsidR="000D3BB9" w:rsidRDefault="000D3BB9">
            <w:pPr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 из 25 возможных баллов</w:t>
            </w:r>
          </w:p>
        </w:tc>
        <w:tc>
          <w:tcPr>
            <w:tcW w:w="425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0774F315" w14:textId="77777777" w:rsidR="000D3BB9" w:rsidRDefault="000D3B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0A" w14:paraId="7F3F2344" w14:textId="77777777" w:rsidTr="0021580A">
        <w:trPr>
          <w:trHeight w:val="1301"/>
        </w:trPr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EA45269" w14:textId="2BD5DB7E" w:rsidR="0021580A" w:rsidRDefault="0021580A" w:rsidP="00215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Выводы</w:t>
            </w:r>
          </w:p>
        </w:tc>
        <w:tc>
          <w:tcPr>
            <w:tcW w:w="7796" w:type="dxa"/>
            <w:gridSpan w:val="10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789B775D" w14:textId="77777777" w:rsid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0A" w14:paraId="4DA01D98" w14:textId="77777777" w:rsidTr="0021580A">
        <w:trPr>
          <w:trHeight w:val="1135"/>
        </w:trPr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FD0A051" w14:textId="27847AB8" w:rsidR="0021580A" w:rsidRDefault="0021580A" w:rsidP="00215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Рекомендации учителю</w:t>
            </w:r>
          </w:p>
        </w:tc>
        <w:tc>
          <w:tcPr>
            <w:tcW w:w="7796" w:type="dxa"/>
            <w:gridSpan w:val="10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1A337CA" w14:textId="77777777" w:rsid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0A" w14:paraId="12556191" w14:textId="77777777" w:rsidTr="0021580A">
        <w:trPr>
          <w:trHeight w:val="276"/>
        </w:trPr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3C0F2366" w14:textId="70B2DFC2" w:rsidR="0021580A" w:rsidRDefault="0021580A" w:rsidP="00215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Наставник</w:t>
            </w:r>
          </w:p>
        </w:tc>
        <w:tc>
          <w:tcPr>
            <w:tcW w:w="1843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single" w:sz="4" w:space="0" w:color="auto"/>
              <w:right w:val="dotted" w:sz="4" w:space="0" w:color="A6A6A6" w:themeColor="background1" w:themeShade="A6"/>
            </w:tcBorders>
          </w:tcPr>
          <w:p w14:paraId="2AF44205" w14:textId="77777777" w:rsid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77957C93" w14:textId="77777777" w:rsid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single" w:sz="4" w:space="0" w:color="auto"/>
              <w:right w:val="dotted" w:sz="4" w:space="0" w:color="A6A6A6" w:themeColor="background1" w:themeShade="A6"/>
            </w:tcBorders>
          </w:tcPr>
          <w:p w14:paraId="72D3778C" w14:textId="77777777" w:rsid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nil"/>
              <w:right w:val="dotted" w:sz="4" w:space="0" w:color="A6A6A6" w:themeColor="background1" w:themeShade="A6"/>
            </w:tcBorders>
          </w:tcPr>
          <w:p w14:paraId="3C0E0CC4" w14:textId="77777777" w:rsid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4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single" w:sz="4" w:space="0" w:color="auto"/>
              <w:right w:val="dotted" w:sz="4" w:space="0" w:color="A6A6A6" w:themeColor="background1" w:themeShade="A6"/>
            </w:tcBorders>
          </w:tcPr>
          <w:p w14:paraId="2BCDD447" w14:textId="2100F043" w:rsid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580A" w14:paraId="1EEF769A" w14:textId="77777777" w:rsidTr="0021580A">
        <w:trPr>
          <w:trHeight w:val="276"/>
        </w:trPr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77FFEE67" w14:textId="77777777" w:rsidR="0021580A" w:rsidRDefault="0021580A" w:rsidP="00215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tted" w:sz="4" w:space="0" w:color="A6A6A6" w:themeColor="background1" w:themeShade="A6"/>
              <w:bottom w:val="nil"/>
              <w:right w:val="dotted" w:sz="4" w:space="0" w:color="A6A6A6" w:themeColor="background1" w:themeShade="A6"/>
            </w:tcBorders>
          </w:tcPr>
          <w:p w14:paraId="3069D85C" w14:textId="583D1930" w:rsidR="0021580A" w:rsidRP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5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Дата </w:t>
            </w:r>
          </w:p>
        </w:tc>
        <w:tc>
          <w:tcPr>
            <w:tcW w:w="28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79E0D79" w14:textId="77777777" w:rsidR="0021580A" w:rsidRP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3577C2CF" w14:textId="597CF246" w:rsidR="0021580A" w:rsidRP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5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Подпись </w:t>
            </w:r>
          </w:p>
        </w:tc>
        <w:tc>
          <w:tcPr>
            <w:tcW w:w="236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158B4A29" w14:textId="18DA3D95" w:rsidR="0021580A" w:rsidRP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44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4E794F99" w14:textId="07794CEE" w:rsidR="0021580A" w:rsidRPr="0021580A" w:rsidRDefault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5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  <w:tr w:rsidR="0021580A" w14:paraId="70C555DA" w14:textId="77777777" w:rsidTr="0021580A">
        <w:trPr>
          <w:trHeight w:val="276"/>
        </w:trPr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3A791CC4" w14:textId="268A7B73" w:rsidR="0021580A" w:rsidRDefault="0021580A" w:rsidP="0021580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Ознакомлен(а):</w:t>
            </w:r>
          </w:p>
        </w:tc>
        <w:tc>
          <w:tcPr>
            <w:tcW w:w="1843" w:type="dxa"/>
            <w:gridSpan w:val="2"/>
            <w:tcBorders>
              <w:top w:val="nil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535156CE" w14:textId="77777777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8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727C013D" w14:textId="77777777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single" w:sz="4" w:space="0" w:color="auto"/>
              <w:right w:val="dotted" w:sz="4" w:space="0" w:color="A6A6A6" w:themeColor="background1" w:themeShade="A6"/>
            </w:tcBorders>
          </w:tcPr>
          <w:p w14:paraId="1A486A4A" w14:textId="77777777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236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6722465D" w14:textId="77777777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44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single" w:sz="4" w:space="0" w:color="auto"/>
              <w:right w:val="dotted" w:sz="4" w:space="0" w:color="A6A6A6" w:themeColor="background1" w:themeShade="A6"/>
            </w:tcBorders>
          </w:tcPr>
          <w:p w14:paraId="28F24171" w14:textId="77777777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</w:tr>
      <w:tr w:rsidR="0021580A" w14:paraId="4AEDDE00" w14:textId="77777777" w:rsidTr="0021580A">
        <w:trPr>
          <w:trHeight w:val="276"/>
        </w:trPr>
        <w:tc>
          <w:tcPr>
            <w:tcW w:w="2269" w:type="dxa"/>
            <w:gridSpan w:val="3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2D3DDE14" w14:textId="77777777" w:rsidR="0021580A" w:rsidRDefault="0021580A" w:rsidP="0021580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397D73CB" w14:textId="616AC138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5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Дата </w:t>
            </w:r>
          </w:p>
        </w:tc>
        <w:tc>
          <w:tcPr>
            <w:tcW w:w="283" w:type="dxa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1CCFF403" w14:textId="77777777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70D0D295" w14:textId="578360E0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5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 xml:space="preserve">Подпись </w:t>
            </w:r>
          </w:p>
        </w:tc>
        <w:tc>
          <w:tcPr>
            <w:tcW w:w="236" w:type="dxa"/>
            <w:gridSpan w:val="2"/>
            <w:tcBorders>
              <w:top w:val="dotted" w:sz="4" w:space="0" w:color="A6A6A6" w:themeColor="background1" w:themeShade="A6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162B8083" w14:textId="77777777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</w:p>
        </w:tc>
        <w:tc>
          <w:tcPr>
            <w:tcW w:w="3449" w:type="dxa"/>
            <w:gridSpan w:val="3"/>
            <w:tcBorders>
              <w:top w:val="single" w:sz="4" w:space="0" w:color="auto"/>
              <w:left w:val="dotted" w:sz="4" w:space="0" w:color="A6A6A6" w:themeColor="background1" w:themeShade="A6"/>
              <w:bottom w:val="dotted" w:sz="4" w:space="0" w:color="A6A6A6" w:themeColor="background1" w:themeShade="A6"/>
              <w:right w:val="dotted" w:sz="4" w:space="0" w:color="A6A6A6" w:themeColor="background1" w:themeShade="A6"/>
            </w:tcBorders>
          </w:tcPr>
          <w:p w14:paraId="1DEDE81A" w14:textId="662861EA" w:rsidR="0021580A" w:rsidRPr="0021580A" w:rsidRDefault="0021580A" w:rsidP="0021580A">
            <w:pPr>
              <w:jc w:val="center"/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</w:pPr>
            <w:r w:rsidRPr="0021580A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Расшифровка подписи</w:t>
            </w:r>
          </w:p>
        </w:tc>
      </w:tr>
    </w:tbl>
    <w:p w14:paraId="61E481F1" w14:textId="77777777" w:rsidR="000D3BB9" w:rsidRDefault="000D3BB9" w:rsidP="000D3BB9">
      <w:pPr>
        <w:spacing w:after="0" w:line="240" w:lineRule="auto"/>
        <w:rPr>
          <w:rFonts w:ascii="Times New Roman" w:hAnsi="Times New Roman" w:cs="Times New Roman"/>
        </w:rPr>
      </w:pPr>
      <w:bookmarkStart w:id="0" w:name="_GoBack"/>
      <w:bookmarkEnd w:id="0"/>
    </w:p>
    <w:sectPr w:rsidR="000D3BB9" w:rsidSect="009C4C2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Jost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3BB9"/>
    <w:rsid w:val="000D3BB9"/>
    <w:rsid w:val="0021580A"/>
    <w:rsid w:val="002D0DA4"/>
    <w:rsid w:val="002F3BAF"/>
    <w:rsid w:val="004B0D51"/>
    <w:rsid w:val="00561E9C"/>
    <w:rsid w:val="00763F73"/>
    <w:rsid w:val="009914EC"/>
    <w:rsid w:val="009C4C20"/>
    <w:rsid w:val="00B11EA0"/>
    <w:rsid w:val="00C833A6"/>
    <w:rsid w:val="00D85700"/>
    <w:rsid w:val="00E10634"/>
    <w:rsid w:val="00FC6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F32E49"/>
  <w15:docId w15:val="{0D3E3D08-0422-4F79-B9F9-A177AA2D7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F3B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D3BB9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106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06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38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659</Words>
  <Characters>3759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Горностаева Светлана Михайловна</cp:lastModifiedBy>
  <cp:revision>13</cp:revision>
  <dcterms:created xsi:type="dcterms:W3CDTF">2018-04-28T15:48:00Z</dcterms:created>
  <dcterms:modified xsi:type="dcterms:W3CDTF">2025-12-05T13:35:00Z</dcterms:modified>
</cp:coreProperties>
</file>